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3B" w:rsidRDefault="00D63B3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D63B3E" w:rsidRDefault="00D63B3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E262C9" w:rsidRPr="00DD523B" w:rsidRDefault="002E33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D523B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2E33D3" w:rsidRPr="00DD523B" w:rsidRDefault="002E33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D523B">
        <w:rPr>
          <w:rFonts w:ascii="Times New Roman" w:hAnsi="Times New Roman" w:cs="Times New Roman"/>
          <w:sz w:val="32"/>
          <w:szCs w:val="32"/>
        </w:rPr>
        <w:t>ТУЛУНСКИЙ РАЙОН</w:t>
      </w:r>
    </w:p>
    <w:p w:rsidR="00E262C9" w:rsidRPr="00E262C9" w:rsidRDefault="00E262C9">
      <w:pPr>
        <w:pStyle w:val="ConsPlusTitle"/>
        <w:jc w:val="center"/>
        <w:rPr>
          <w:rFonts w:ascii="Times New Roman" w:hAnsi="Times New Roman" w:cs="Times New Roman"/>
        </w:rPr>
      </w:pPr>
    </w:p>
    <w:p w:rsidR="00DD523B" w:rsidRDefault="006C2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74E30" w:rsidRPr="002E33D3" w:rsidRDefault="00F45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ГАДАЛЕЙСКОГО </w:t>
      </w:r>
      <w:bookmarkStart w:id="0" w:name="_GoBack"/>
      <w:bookmarkEnd w:id="0"/>
      <w:r w:rsidR="006C23E1" w:rsidRPr="002E33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4E30" w:rsidRPr="002E33D3" w:rsidRDefault="00574E30" w:rsidP="00E262C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E262C9" w:rsidRDefault="00DD523B" w:rsidP="00DD523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2015 г.                                                                №_____</w:t>
      </w:r>
    </w:p>
    <w:p w:rsidR="00DD523B" w:rsidRPr="002E33D3" w:rsidRDefault="00DD523B" w:rsidP="00DD5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Гадалей</w:t>
      </w:r>
    </w:p>
    <w:p w:rsidR="00E262C9" w:rsidRPr="002E33D3" w:rsidRDefault="00E26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4E30" w:rsidRPr="00DD523B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523B">
        <w:rPr>
          <w:rFonts w:ascii="Times New Roman" w:hAnsi="Times New Roman" w:cs="Times New Roman"/>
          <w:sz w:val="24"/>
          <w:szCs w:val="24"/>
        </w:rPr>
        <w:t>ОБ УТВЕРЖДЕНИИ ПОЛОЖЕНИЯ О ПОРЯДКЕ ОПРЕДЕЛЕНИЯ ЦЕНЫ</w:t>
      </w:r>
    </w:p>
    <w:p w:rsidR="00574E30" w:rsidRPr="00DD523B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523B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</w:t>
      </w:r>
      <w:r w:rsidR="006C23E1" w:rsidRPr="00DD523B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B12C50">
        <w:rPr>
          <w:rFonts w:ascii="Times New Roman" w:hAnsi="Times New Roman" w:cs="Times New Roman"/>
          <w:sz w:val="24"/>
          <w:szCs w:val="24"/>
        </w:rPr>
        <w:t>ГАДАЛЕЙ</w:t>
      </w:r>
      <w:r w:rsidR="002E33D3" w:rsidRPr="00DD523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C23E1" w:rsidRPr="00DD52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D523B">
        <w:rPr>
          <w:rFonts w:ascii="Times New Roman" w:hAnsi="Times New Roman" w:cs="Times New Roman"/>
          <w:sz w:val="24"/>
          <w:szCs w:val="24"/>
        </w:rPr>
        <w:t>,</w:t>
      </w:r>
    </w:p>
    <w:p w:rsidR="00574E30" w:rsidRPr="00DD523B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523B">
        <w:rPr>
          <w:rFonts w:ascii="Times New Roman" w:hAnsi="Times New Roman" w:cs="Times New Roman"/>
          <w:sz w:val="24"/>
          <w:szCs w:val="24"/>
        </w:rPr>
        <w:t>ПРИ ЗАКЛЮЧЕНИИ ДОГОВОРОВ КУПЛИ-ПРОДАЖИ УКАЗАННЫХ</w:t>
      </w:r>
    </w:p>
    <w:p w:rsidR="00574E30" w:rsidRPr="00DD523B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523B">
        <w:rPr>
          <w:rFonts w:ascii="Times New Roman" w:hAnsi="Times New Roman" w:cs="Times New Roman"/>
          <w:sz w:val="24"/>
          <w:szCs w:val="24"/>
        </w:rPr>
        <w:t>ЗЕМЕЛЬНЫХ УЧАСТКОВ БЕЗ ПРОВЕДЕНИЯ ТОРГОВ</w:t>
      </w:r>
    </w:p>
    <w:p w:rsidR="00574E30" w:rsidRPr="002E33D3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39.4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Устав</w:t>
      </w:r>
      <w:r w:rsidR="006C23E1" w:rsidRPr="002E33D3">
        <w:rPr>
          <w:rFonts w:ascii="Times New Roman" w:hAnsi="Times New Roman" w:cs="Times New Roman"/>
          <w:sz w:val="28"/>
          <w:szCs w:val="28"/>
        </w:rPr>
        <w:t>ом</w:t>
      </w:r>
      <w:r w:rsidRPr="002E33D3">
        <w:rPr>
          <w:rFonts w:ascii="Times New Roman" w:hAnsi="Times New Roman" w:cs="Times New Roman"/>
          <w:sz w:val="28"/>
          <w:szCs w:val="28"/>
        </w:rPr>
        <w:t xml:space="preserve"> </w:t>
      </w:r>
      <w:r w:rsidR="00DD523B">
        <w:rPr>
          <w:rFonts w:ascii="Times New Roman" w:hAnsi="Times New Roman" w:cs="Times New Roman"/>
          <w:sz w:val="28"/>
          <w:szCs w:val="28"/>
        </w:rPr>
        <w:t>Гадалей</w:t>
      </w:r>
      <w:r w:rsidR="002E33D3" w:rsidRPr="002E33D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C23E1" w:rsidRPr="002E33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33D3">
        <w:rPr>
          <w:rFonts w:ascii="Times New Roman" w:hAnsi="Times New Roman" w:cs="Times New Roman"/>
          <w:sz w:val="28"/>
          <w:szCs w:val="28"/>
        </w:rPr>
        <w:t xml:space="preserve">, </w:t>
      </w:r>
      <w:r w:rsidR="002E33D3" w:rsidRPr="002E33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523B">
        <w:rPr>
          <w:rFonts w:ascii="Times New Roman" w:hAnsi="Times New Roman" w:cs="Times New Roman"/>
          <w:sz w:val="28"/>
          <w:szCs w:val="28"/>
        </w:rPr>
        <w:t>Гадалей</w:t>
      </w:r>
      <w:r w:rsidR="002E33D3" w:rsidRPr="002E33D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C23E1" w:rsidRPr="002E33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33D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74E30" w:rsidRPr="002E33D3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</w:t>
      </w:r>
      <w:r w:rsidR="006C23E1" w:rsidRPr="002E33D3">
        <w:rPr>
          <w:rFonts w:ascii="Times New Roman" w:hAnsi="Times New Roman" w:cs="Times New Roman"/>
          <w:sz w:val="28"/>
          <w:szCs w:val="28"/>
        </w:rPr>
        <w:t>муниципал</w:t>
      </w:r>
      <w:r w:rsidR="002E33D3" w:rsidRPr="002E33D3">
        <w:rPr>
          <w:rFonts w:ascii="Times New Roman" w:hAnsi="Times New Roman" w:cs="Times New Roman"/>
          <w:sz w:val="28"/>
          <w:szCs w:val="28"/>
        </w:rPr>
        <w:t xml:space="preserve">ьной собственности </w:t>
      </w:r>
      <w:r w:rsidR="00DD523B">
        <w:rPr>
          <w:rFonts w:ascii="Times New Roman" w:hAnsi="Times New Roman" w:cs="Times New Roman"/>
          <w:sz w:val="28"/>
          <w:szCs w:val="28"/>
        </w:rPr>
        <w:t>Гадалей</w:t>
      </w:r>
      <w:r w:rsidR="002E33D3" w:rsidRPr="002E33D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C23E1" w:rsidRPr="002E3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33D3">
        <w:rPr>
          <w:rFonts w:ascii="Times New Roman" w:hAnsi="Times New Roman" w:cs="Times New Roman"/>
          <w:sz w:val="28"/>
          <w:szCs w:val="28"/>
        </w:rPr>
        <w:t>, при заключении договоров купли-продажи указанных земельных участков без проведения торгов.</w:t>
      </w:r>
    </w:p>
    <w:p w:rsidR="00574E30" w:rsidRPr="002E33D3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2E33D3" w:rsidRDefault="006C2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2</w:t>
      </w:r>
      <w:r w:rsidR="00574E30" w:rsidRPr="002E33D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десять календарных дней после его официального опубликования.</w:t>
      </w:r>
    </w:p>
    <w:p w:rsidR="00574E30" w:rsidRPr="002E33D3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2C9" w:rsidRPr="002E33D3" w:rsidRDefault="002E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        3. </w:t>
      </w:r>
      <w:r w:rsidR="00DD523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2E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данное </w:t>
      </w:r>
      <w:r w:rsidRPr="002E33D3">
        <w:rPr>
          <w:rFonts w:ascii="Times New Roman" w:hAnsi="Times New Roman" w:cs="Times New Roman"/>
          <w:sz w:val="28"/>
          <w:szCs w:val="28"/>
        </w:rPr>
        <w:t>Постановление в газете «</w:t>
      </w:r>
      <w:r w:rsidR="00DD523B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2E33D3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D523B">
        <w:rPr>
          <w:rFonts w:ascii="Times New Roman" w:hAnsi="Times New Roman" w:cs="Times New Roman"/>
          <w:sz w:val="28"/>
          <w:szCs w:val="28"/>
        </w:rPr>
        <w:t xml:space="preserve"> Думы и администрации Гадалейского сельского поселения</w:t>
      </w:r>
      <w:r w:rsidRPr="002E33D3">
        <w:rPr>
          <w:rFonts w:ascii="Times New Roman" w:hAnsi="Times New Roman" w:cs="Times New Roman"/>
          <w:sz w:val="28"/>
          <w:szCs w:val="28"/>
        </w:rPr>
        <w:t>» и на официальном сайте поселения.</w:t>
      </w:r>
    </w:p>
    <w:p w:rsidR="00E262C9" w:rsidRPr="002E33D3" w:rsidRDefault="00E26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2C9" w:rsidRPr="002E33D3" w:rsidRDefault="00E26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2C9" w:rsidRPr="002E33D3" w:rsidRDefault="00E26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2C9" w:rsidRPr="002E33D3" w:rsidRDefault="00E26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2E33D3" w:rsidRDefault="006C23E1" w:rsidP="002E33D3">
      <w:pPr>
        <w:pStyle w:val="ConsPlusNormal"/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523B">
        <w:rPr>
          <w:rFonts w:ascii="Times New Roman" w:hAnsi="Times New Roman" w:cs="Times New Roman"/>
          <w:sz w:val="28"/>
          <w:szCs w:val="28"/>
        </w:rPr>
        <w:t>Гадалей</w:t>
      </w:r>
      <w:r w:rsidR="002E33D3" w:rsidRPr="002E33D3">
        <w:rPr>
          <w:rFonts w:ascii="Times New Roman" w:hAnsi="Times New Roman" w:cs="Times New Roman"/>
          <w:sz w:val="28"/>
          <w:szCs w:val="28"/>
        </w:rPr>
        <w:t>ского</w:t>
      </w:r>
      <w:r w:rsidR="002E33D3" w:rsidRPr="002E33D3">
        <w:rPr>
          <w:rFonts w:ascii="Times New Roman" w:hAnsi="Times New Roman" w:cs="Times New Roman"/>
          <w:sz w:val="28"/>
          <w:szCs w:val="28"/>
        </w:rPr>
        <w:tab/>
      </w:r>
    </w:p>
    <w:p w:rsidR="006C23E1" w:rsidRPr="002E33D3" w:rsidRDefault="006C23E1" w:rsidP="002E33D3">
      <w:pPr>
        <w:pStyle w:val="ConsPlusNormal"/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3D3" w:rsidRPr="002E33D3">
        <w:rPr>
          <w:rFonts w:ascii="Times New Roman" w:hAnsi="Times New Roman" w:cs="Times New Roman"/>
          <w:sz w:val="28"/>
          <w:szCs w:val="28"/>
        </w:rPr>
        <w:tab/>
        <w:t>В.</w:t>
      </w:r>
      <w:r w:rsidR="00DD523B">
        <w:rPr>
          <w:rFonts w:ascii="Times New Roman" w:hAnsi="Times New Roman" w:cs="Times New Roman"/>
          <w:sz w:val="28"/>
          <w:szCs w:val="28"/>
        </w:rPr>
        <w:t>А. Сафонов</w:t>
      </w:r>
    </w:p>
    <w:p w:rsidR="00574E30" w:rsidRDefault="00574E30">
      <w:pPr>
        <w:pStyle w:val="ConsPlusNormal"/>
        <w:jc w:val="both"/>
      </w:pPr>
    </w:p>
    <w:p w:rsidR="00E262C9" w:rsidRDefault="00E262C9">
      <w:pPr>
        <w:pStyle w:val="ConsPlusNormal"/>
        <w:jc w:val="both"/>
      </w:pPr>
    </w:p>
    <w:p w:rsidR="00E262C9" w:rsidRDefault="00E262C9">
      <w:pPr>
        <w:pStyle w:val="ConsPlusNormal"/>
        <w:jc w:val="both"/>
      </w:pPr>
    </w:p>
    <w:p w:rsidR="00DD523B" w:rsidRDefault="00DD523B">
      <w:pPr>
        <w:pStyle w:val="ConsPlusNormal"/>
        <w:jc w:val="both"/>
      </w:pPr>
    </w:p>
    <w:p w:rsidR="00DD523B" w:rsidRDefault="00DD523B">
      <w:pPr>
        <w:pStyle w:val="ConsPlusNormal"/>
        <w:jc w:val="both"/>
      </w:pPr>
    </w:p>
    <w:p w:rsidR="00E262C9" w:rsidRDefault="00E262C9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Pr="002E33D3" w:rsidRDefault="00574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Утверждено</w:t>
      </w:r>
    </w:p>
    <w:p w:rsidR="00574E30" w:rsidRPr="002E33D3" w:rsidRDefault="00574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74E30" w:rsidRPr="002E33D3" w:rsidRDefault="006C2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523B">
        <w:rPr>
          <w:rFonts w:ascii="Times New Roman" w:hAnsi="Times New Roman" w:cs="Times New Roman"/>
          <w:sz w:val="28"/>
          <w:szCs w:val="28"/>
        </w:rPr>
        <w:t>Гадалей</w:t>
      </w:r>
      <w:r w:rsidR="002E33D3" w:rsidRPr="002E33D3">
        <w:rPr>
          <w:rFonts w:ascii="Times New Roman" w:hAnsi="Times New Roman" w:cs="Times New Roman"/>
          <w:sz w:val="28"/>
          <w:szCs w:val="28"/>
        </w:rPr>
        <w:t>ского</w:t>
      </w:r>
    </w:p>
    <w:p w:rsidR="006C23E1" w:rsidRPr="002E33D3" w:rsidRDefault="006C2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4E30" w:rsidRPr="002E33D3" w:rsidRDefault="00574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от </w:t>
      </w:r>
      <w:r w:rsidR="006C23E1" w:rsidRPr="002E33D3">
        <w:rPr>
          <w:rFonts w:ascii="Times New Roman" w:hAnsi="Times New Roman" w:cs="Times New Roman"/>
          <w:sz w:val="28"/>
          <w:szCs w:val="28"/>
        </w:rPr>
        <w:t>___</w:t>
      </w:r>
      <w:r w:rsidRPr="002E33D3">
        <w:rPr>
          <w:rFonts w:ascii="Times New Roman" w:hAnsi="Times New Roman" w:cs="Times New Roman"/>
          <w:sz w:val="28"/>
          <w:szCs w:val="28"/>
        </w:rPr>
        <w:t xml:space="preserve"> </w:t>
      </w:r>
      <w:r w:rsidR="006C23E1" w:rsidRPr="002E33D3">
        <w:rPr>
          <w:rFonts w:ascii="Times New Roman" w:hAnsi="Times New Roman" w:cs="Times New Roman"/>
          <w:sz w:val="28"/>
          <w:szCs w:val="28"/>
        </w:rPr>
        <w:t>декабря</w:t>
      </w:r>
      <w:r w:rsidRPr="002E33D3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574E30" w:rsidRPr="002E33D3" w:rsidRDefault="00574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N </w:t>
      </w:r>
      <w:r w:rsidR="006C23E1" w:rsidRPr="002E33D3">
        <w:rPr>
          <w:rFonts w:ascii="Times New Roman" w:hAnsi="Times New Roman" w:cs="Times New Roman"/>
          <w:sz w:val="28"/>
          <w:szCs w:val="28"/>
        </w:rPr>
        <w:t>_____</w:t>
      </w:r>
    </w:p>
    <w:p w:rsidR="00574E30" w:rsidRPr="002E33D3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2E33D3">
        <w:rPr>
          <w:rFonts w:ascii="Times New Roman" w:hAnsi="Times New Roman" w:cs="Times New Roman"/>
          <w:sz w:val="28"/>
          <w:szCs w:val="28"/>
        </w:rPr>
        <w:t>ПОЛОЖЕНИЕ</w:t>
      </w: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О ПОРЯДКЕ ОПРЕДЕЛЕНИЯ ЦЕНЫ ЗЕМЕЛЬНЫХ УЧАСТКОВ, НАХОДЯЩИХСЯ</w:t>
      </w: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В </w:t>
      </w:r>
      <w:r w:rsidR="006C23E1" w:rsidRPr="002E33D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DD523B">
        <w:rPr>
          <w:rFonts w:ascii="Times New Roman" w:hAnsi="Times New Roman" w:cs="Times New Roman"/>
          <w:sz w:val="28"/>
          <w:szCs w:val="28"/>
        </w:rPr>
        <w:t>ГАДАЛЕЙ</w:t>
      </w:r>
      <w:r w:rsidR="002E33D3" w:rsidRPr="002E33D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C23E1" w:rsidRPr="002E33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33D3">
        <w:rPr>
          <w:rFonts w:ascii="Times New Roman" w:hAnsi="Times New Roman" w:cs="Times New Roman"/>
          <w:sz w:val="28"/>
          <w:szCs w:val="28"/>
        </w:rPr>
        <w:t>,</w:t>
      </w: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 ПРИ ЗАКЛЮЧЕНИИ ДОГОВОРОВ</w:t>
      </w: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КУПЛИ-ПРОДАЖИ УКАЗАННЫХ ЗЕМЕЛЬНЫХ УЧАСТКОВ</w:t>
      </w:r>
    </w:p>
    <w:p w:rsidR="00574E30" w:rsidRPr="002E33D3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574E30" w:rsidRPr="002E33D3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8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39.4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 w:rsidRPr="002E33D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D63B3E">
        <w:rPr>
          <w:rFonts w:ascii="Times New Roman" w:hAnsi="Times New Roman" w:cs="Times New Roman"/>
          <w:sz w:val="28"/>
          <w:szCs w:val="28"/>
        </w:rPr>
        <w:t>Гадалей</w:t>
      </w:r>
      <w:r w:rsidR="002E33D3" w:rsidRPr="002E33D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C23E1" w:rsidRPr="002E33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33D3">
        <w:rPr>
          <w:rFonts w:ascii="Times New Roman" w:hAnsi="Times New Roman" w:cs="Times New Roman"/>
          <w:sz w:val="28"/>
          <w:szCs w:val="28"/>
        </w:rP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proofErr w:type="gramStart"/>
      <w:r w:rsidRPr="002E33D3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9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статьей 39.20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  <w:proofErr w:type="gramEnd"/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3D3">
        <w:rPr>
          <w:rFonts w:ascii="Times New Roman" w:hAnsi="Times New Roman" w:cs="Times New Roman"/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3D3">
        <w:rPr>
          <w:rFonts w:ascii="Times New Roman" w:hAnsi="Times New Roman" w:cs="Times New Roman"/>
          <w:sz w:val="28"/>
          <w:szCs w:val="28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4) земельных участков, образованных в результате раздела земельного участка, предоставленного юридическому лицу для ведения дачного </w:t>
      </w:r>
      <w:r w:rsidRPr="002E33D3">
        <w:rPr>
          <w:rFonts w:ascii="Times New Roman" w:hAnsi="Times New Roman" w:cs="Times New Roman"/>
          <w:sz w:val="28"/>
          <w:szCs w:val="28"/>
        </w:rPr>
        <w:lastRenderedPageBreak/>
        <w:t>хозяйства и относящегося к имуществу общего пользования, указанному юридическому лицу.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3D3">
        <w:rPr>
          <w:rFonts w:ascii="Times New Roman" w:hAnsi="Times New Roman" w:cs="Times New Roman"/>
          <w:sz w:val="28"/>
          <w:szCs w:val="28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10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</w:t>
      </w:r>
      <w:proofErr w:type="gramEnd"/>
      <w:r w:rsidRPr="002E33D3">
        <w:rPr>
          <w:rFonts w:ascii="Times New Roman" w:hAnsi="Times New Roman" w:cs="Times New Roman"/>
          <w:sz w:val="28"/>
          <w:szCs w:val="28"/>
        </w:rPr>
        <w:t xml:space="preserve"> о комплексном освоении территории.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2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1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статьей 39.20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3D3">
        <w:rPr>
          <w:rFonts w:ascii="Times New Roman" w:hAnsi="Times New Roman" w:cs="Times New Roman"/>
          <w:sz w:val="28"/>
          <w:szCs w:val="28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2E33D3">
        <w:rPr>
          <w:rFonts w:ascii="Times New Roman" w:hAnsi="Times New Roman" w:cs="Times New Roman"/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2E33D3">
        <w:rPr>
          <w:rFonts w:ascii="Times New Roman" w:hAnsi="Times New Roman" w:cs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2E33D3">
        <w:rPr>
          <w:rFonts w:ascii="Times New Roman" w:hAnsi="Times New Roman" w:cs="Times New Roman"/>
          <w:sz w:val="28"/>
          <w:szCs w:val="28"/>
        </w:rPr>
        <w:t>.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Pr="002E33D3" w:rsidRDefault="00370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1</w:t>
      </w:r>
      <w:r w:rsidR="00574E30" w:rsidRPr="002E33D3">
        <w:rPr>
          <w:rFonts w:ascii="Times New Roman" w:hAnsi="Times New Roman" w:cs="Times New Roman"/>
          <w:sz w:val="28"/>
          <w:szCs w:val="28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2" w:history="1">
        <w:r w:rsidR="00574E30" w:rsidRPr="002E33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74E30" w:rsidRPr="002E33D3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назначения".</w:t>
      </w:r>
    </w:p>
    <w:p w:rsidR="00574E30" w:rsidRPr="002E33D3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2E33D3">
        <w:rPr>
          <w:rFonts w:ascii="Times New Roman" w:hAnsi="Times New Roman" w:cs="Times New Roman"/>
          <w:sz w:val="28"/>
          <w:szCs w:val="28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3" w:history="1">
        <w:r w:rsidRPr="002E33D3">
          <w:rPr>
            <w:rFonts w:ascii="Times New Roman" w:hAnsi="Times New Roman" w:cs="Times New Roman"/>
            <w:color w:val="0000FF"/>
            <w:sz w:val="28"/>
            <w:szCs w:val="28"/>
          </w:rPr>
          <w:t>статьей 39.18</w:t>
        </w:r>
      </w:hyperlink>
      <w:r w:rsidRPr="002E33D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574E30" w:rsidRPr="002E33D3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3D3" w:rsidRPr="002E33D3" w:rsidRDefault="002E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3B3E">
        <w:rPr>
          <w:rFonts w:ascii="Times New Roman" w:hAnsi="Times New Roman" w:cs="Times New Roman"/>
          <w:sz w:val="28"/>
          <w:szCs w:val="28"/>
        </w:rPr>
        <w:t>Гадалей</w:t>
      </w:r>
      <w:r w:rsidRPr="002E33D3">
        <w:rPr>
          <w:rFonts w:ascii="Times New Roman" w:hAnsi="Times New Roman" w:cs="Times New Roman"/>
          <w:sz w:val="28"/>
          <w:szCs w:val="28"/>
        </w:rPr>
        <w:t>ского</w:t>
      </w:r>
    </w:p>
    <w:p w:rsidR="00574E30" w:rsidRPr="002E33D3" w:rsidRDefault="002E33D3" w:rsidP="002E33D3">
      <w:pPr>
        <w:pStyle w:val="ConsPlusNormal"/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33D3">
        <w:rPr>
          <w:rFonts w:ascii="Times New Roman" w:hAnsi="Times New Roman" w:cs="Times New Roman"/>
          <w:sz w:val="28"/>
          <w:szCs w:val="28"/>
        </w:rPr>
        <w:tab/>
        <w:t xml:space="preserve">                         В.</w:t>
      </w:r>
      <w:r w:rsidR="00D63B3E">
        <w:rPr>
          <w:rFonts w:ascii="Times New Roman" w:hAnsi="Times New Roman" w:cs="Times New Roman"/>
          <w:sz w:val="28"/>
          <w:szCs w:val="28"/>
        </w:rPr>
        <w:t>А. Сафонов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CE" w:rsidRDefault="001006CE" w:rsidP="00E262C9">
      <w:pPr>
        <w:spacing w:after="0" w:line="240" w:lineRule="auto"/>
      </w:pPr>
      <w:r>
        <w:separator/>
      </w:r>
    </w:p>
  </w:endnote>
  <w:endnote w:type="continuationSeparator" w:id="0">
    <w:p w:rsidR="001006CE" w:rsidRDefault="001006CE" w:rsidP="00E2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CE" w:rsidRDefault="001006CE" w:rsidP="00E262C9">
      <w:pPr>
        <w:spacing w:after="0" w:line="240" w:lineRule="auto"/>
      </w:pPr>
      <w:r>
        <w:separator/>
      </w:r>
    </w:p>
  </w:footnote>
  <w:footnote w:type="continuationSeparator" w:id="0">
    <w:p w:rsidR="001006CE" w:rsidRDefault="001006CE" w:rsidP="00E26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6CE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5C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33D3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19B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0BE8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5EA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2C50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3B3E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23B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949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2C9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558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2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2C9"/>
  </w:style>
  <w:style w:type="paragraph" w:styleId="a5">
    <w:name w:val="footer"/>
    <w:basedOn w:val="a"/>
    <w:link w:val="a6"/>
    <w:uiPriority w:val="99"/>
    <w:semiHidden/>
    <w:unhideWhenUsed/>
    <w:rsid w:val="00E2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2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2C9"/>
  </w:style>
  <w:style w:type="paragraph" w:styleId="a5">
    <w:name w:val="footer"/>
    <w:basedOn w:val="a"/>
    <w:link w:val="a6"/>
    <w:uiPriority w:val="99"/>
    <w:semiHidden/>
    <w:unhideWhenUsed/>
    <w:rsid w:val="00E2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9D4J5x3A" TargetMode="External"/><Relationship Id="rId13" Type="http://schemas.openxmlformats.org/officeDocument/2006/relationships/hyperlink" Target="consultantplus://offline/ref=5B471B6545E176A1695ABD716A5018B0D035D7D0E32BCFC4E86F5A41739B397FF2221935D5J5x2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71B6545E176A1695ABD716A5018B0D035D7D0E32BCFC4E86F5A41739B397FF2221939D4J5x3A" TargetMode="External"/><Relationship Id="rId12" Type="http://schemas.openxmlformats.org/officeDocument/2006/relationships/hyperlink" Target="consultantplus://offline/ref=5B471B6545E176A1695ABD716A5018B0D03ADDDAEE2BCFC4E86F5A4173J9x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471B6545E176A1695ABD716A5018B0D035D7D0E32BCFC4E86F5A41739B397FF2221935D8J5xE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471B6545E176A1695ABD716A5018B0D035D7D0E022CFC4E86F5A4173J9x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71B6545E176A1695ABD716A5018B0D035D7D0E32BCFC4E86F5A41739B397FF2221935D8J5xE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Элемент</cp:lastModifiedBy>
  <cp:revision>4</cp:revision>
  <dcterms:created xsi:type="dcterms:W3CDTF">2015-12-07T03:34:00Z</dcterms:created>
  <dcterms:modified xsi:type="dcterms:W3CDTF">2015-12-07T05:47:00Z</dcterms:modified>
</cp:coreProperties>
</file>